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23D0" w14:textId="77777777" w:rsidR="00523B3E" w:rsidRDefault="00523B3E" w:rsidP="00523B3E">
      <w:pPr>
        <w:spacing w:line="360" w:lineRule="auto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val="zh-CN"/>
        </w:rPr>
        <w:t>附表：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 xml:space="preserve">         </w:t>
      </w:r>
    </w:p>
    <w:p w14:paraId="35CBA10E" w14:textId="77777777" w:rsidR="00523B3E" w:rsidRDefault="00523B3E" w:rsidP="00523B3E">
      <w:pPr>
        <w:spacing w:line="360" w:lineRule="auto"/>
        <w:rPr>
          <w:rFonts w:ascii="宋体" w:eastAsia="宋体" w:hAnsi="宋体" w:cs="宋体"/>
          <w:b/>
          <w:bCs/>
          <w:color w:val="FF0000"/>
          <w:sz w:val="28"/>
          <w:szCs w:val="28"/>
        </w:rPr>
      </w:pPr>
    </w:p>
    <w:p w14:paraId="5FEE5C4B" w14:textId="77777777" w:rsidR="00523B3E" w:rsidRDefault="00523B3E" w:rsidP="00523B3E">
      <w:pPr>
        <w:spacing w:line="360" w:lineRule="auto"/>
        <w:jc w:val="center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废旧设备清单</w:t>
      </w:r>
    </w:p>
    <w:tbl>
      <w:tblPr>
        <w:tblW w:w="6435" w:type="dxa"/>
        <w:jc w:val="center"/>
        <w:tblLook w:val="04A0" w:firstRow="1" w:lastRow="0" w:firstColumn="1" w:lastColumn="0" w:noHBand="0" w:noVBand="1"/>
      </w:tblPr>
      <w:tblGrid>
        <w:gridCol w:w="615"/>
        <w:gridCol w:w="2790"/>
        <w:gridCol w:w="1725"/>
        <w:gridCol w:w="570"/>
        <w:gridCol w:w="735"/>
      </w:tblGrid>
      <w:tr w:rsidR="00523B3E" w14:paraId="2C809193" w14:textId="77777777" w:rsidTr="0004244F">
        <w:trPr>
          <w:trHeight w:val="474"/>
          <w:jc w:val="center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78AA7" w14:textId="77777777" w:rsidR="00523B3E" w:rsidRDefault="00523B3E" w:rsidP="0004244F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0799" w14:textId="77777777" w:rsidR="00523B3E" w:rsidRDefault="00523B3E" w:rsidP="0004244F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资产名称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37E1A" w14:textId="77777777" w:rsidR="00523B3E" w:rsidRDefault="00523B3E" w:rsidP="0004244F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型号规格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99FA9" w14:textId="77777777" w:rsidR="00523B3E" w:rsidRDefault="00523B3E" w:rsidP="0004244F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E5BE" w14:textId="77777777" w:rsidR="00523B3E" w:rsidRDefault="00523B3E" w:rsidP="0004244F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</w:tr>
      <w:tr w:rsidR="00523B3E" w14:paraId="19F65AE9" w14:textId="77777777" w:rsidTr="0004244F">
        <w:trPr>
          <w:trHeight w:val="316"/>
          <w:jc w:val="center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D8F70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4B021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9FCD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760F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DD737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23B3E" w14:paraId="34B32118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A4EE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2890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手持机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EB9F7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C1010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519AF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</w:tr>
      <w:tr w:rsidR="00523B3E" w14:paraId="2960D876" w14:textId="77777777" w:rsidTr="0004244F">
        <w:trPr>
          <w:trHeight w:val="31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591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B396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加油耗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69FF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STQ-20A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F3249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CE88B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</w:tr>
      <w:tr w:rsidR="00523B3E" w14:paraId="67EE54D6" w14:textId="77777777" w:rsidTr="0004244F">
        <w:trPr>
          <w:trHeight w:val="45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CEEE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4D03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自动送料架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44A03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C816E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227BA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58CAF300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9852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6538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钠离子交换器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04A6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220BE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2FA49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71F42E42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92A4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37D97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上煤传送系统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F2EE8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D7515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589FB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516B74C5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F80B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9546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碎渣机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8CE0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SGS-5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95137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17F70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6944FF48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B852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F1B7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汽取样冷却器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E050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∮273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83414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6CC81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2056DAF9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260C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749D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胶带输送机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7D87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EP60A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689C5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4244D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08A45EC9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B3C2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F8FC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分气缸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B25C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325×2500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03FE8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4881B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48A34630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505A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7DB0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刮板运输机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385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9D71C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22585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06E2E2B4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877B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50D2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给水泵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780E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2GC-5X3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197DB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F937E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571143F3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CCE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5D9D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离心引风机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3185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Y-35-1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48EE5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ED20D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0CE10602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8A07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FB66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离心泵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4DBA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1.5GC-5X7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4BF19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7FBF7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1FC99324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0430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86E9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钟离子交换器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8354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71DAF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EAD3B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77E22757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8D4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E449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气动给水泵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A3B5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QB-72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03FE7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46882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48F3463B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C396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212F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钟离子交换器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F11B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78180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3E1D3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6F2F67D3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A267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285B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移动皮带输送机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F7E5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T45-10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2E9B6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0DC44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1CC2804C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F04E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C30D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斗式提升机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A8BE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BWD33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66416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E7415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238B0346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0A75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0BC9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除氧器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02D8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SD4.3-30T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CE3AE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B67A9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260DE5DB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9624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C336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低压配电屏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DE38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AF2A8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FE7CF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5FA1BF8F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4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1705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悬挂式电器分离器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0B62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DFL-60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89584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0D632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795E17EE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EBC7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13A8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F65A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6SH-6A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AC516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BB8EB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4AE38EA9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FA6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EFE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GTP全自动无功补偿器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F559E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34936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07736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19434301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4CB7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ED83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多级泵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AA2F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DG120-25×5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6A621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41616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21E0A0C6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E3DE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8A34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螺旋除渣机（902锅炉房）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C99A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8FAB1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A3117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05F67BFF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4906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50D1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补水泵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442B5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B016A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62237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2A0E9D5A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FA63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8C89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上煤机机头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39082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DBB4A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AE340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14E74EFD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7510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B358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上煤机机身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175A6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7B59F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3636F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44741D9A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E0EA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53F8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不锈钢风机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44CC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4-735.5C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735E5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F711D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77C64EF4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754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0514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多级泵（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上厂锅炉房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AEFE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D1517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2F546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1423D66E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EEC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8708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埋刮板输送机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D0FCC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MS25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7D1D3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D62A5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1B5D3D35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5E69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D1F2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耐腐泵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005C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FB50-25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59DC5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66A88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589BCCAA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1EA2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FBF9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耐腐泵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5E84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50KFSB-32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0C151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925A3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4FC87DA9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8A0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7C49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UPS山特电源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E247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C3KS/4H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DA691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FF3CB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198782CB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9A61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6B20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快速测定仪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97EC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SH-10A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E275C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CC73E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3EFC0F88" w14:textId="77777777" w:rsidTr="0004244F">
        <w:trPr>
          <w:trHeight w:val="31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174B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7A1E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封口机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B7D9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DBF-900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BD5C1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821F6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490CAC48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CAF2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7F70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BD607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6E9D4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94019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216770C4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A1E2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27A0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F6409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1D87D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F1CD8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61F95729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DE12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44A3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136FE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D77B8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AAA7E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69B78915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A9D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D972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惠普笔记本电脑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CFBF9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2B77D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A2558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3349CB0C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EC8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09DC1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清华同方电脑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CB29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真爱C2600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6C6E6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D5131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1DFC314E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F4A9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DB51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清华同方电脑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9D1B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真爱C2600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6FD59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62CA6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4C71D66B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C4D4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DBC1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打印机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59EC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PHQSCW117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F97C7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285C8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5E0208D1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B5F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1930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清华同方电脑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392B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真爱V650-BA003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9088D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DD89F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39B14B8F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9161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133D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清华同方电脑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F986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真爱C2600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E574B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BB622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0E729384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C7B2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E391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电脑及打印机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1666D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231E1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47396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</w:tr>
      <w:tr w:rsidR="00523B3E" w14:paraId="65B1F359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1FA1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4BEC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清华同方电脑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740B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真爱C2600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C997D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D2451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7A9447DC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95A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7900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清华同方电脑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CF3F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C2600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F951D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C61EB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40D69647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C1E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D767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清华同方电脑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5A29F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6C720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5F15D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642E72EF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FF73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BAF2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打印机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B5185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4350C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7FC17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4DC4B3CB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205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1FB4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0CF4C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DD528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B4D10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3D605B6A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244F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BB55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93BCD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37F5D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DF5F8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15F02A90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FD32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3D98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笔记本电脑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DEF61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85518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947F9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075FE12F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D943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B811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打印机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3D594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45453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7E110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7D928532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7EE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7FC1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清华同方电脑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E44A8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DCE67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82C37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36851F65" w14:textId="77777777" w:rsidTr="0004244F">
        <w:trPr>
          <w:trHeight w:val="40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CD9D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E88C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运输车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28C5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CBY2T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EDDEA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83CE1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74B669A1" w14:textId="77777777" w:rsidTr="0004244F">
        <w:trPr>
          <w:trHeight w:val="54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2288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99DC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电动三轮摩托车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6DA3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FSDZH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BE8B0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E79E7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辆</w:t>
            </w:r>
          </w:p>
        </w:tc>
      </w:tr>
      <w:tr w:rsidR="00523B3E" w14:paraId="62BE6FE1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4D3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0DC1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水环真空泵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92EC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2BV5111--OKC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949E3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86DC4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6F05F589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F8E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6D06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喷码机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5617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B8397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80749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205FD1E3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6E7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EF7F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喷码机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C5FF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79F29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5BD0A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6D0B1640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3AEA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1326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卷纸管机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7C0E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JZ27II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7F76A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F8636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10918E51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845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FF26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卷纸管机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219C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JZ22II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C2C28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AD89F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5CFD75C1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D608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D04F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纸管机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3E7FF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17F5E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42928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0E4F6BA0" w14:textId="77777777" w:rsidTr="0004244F">
        <w:trPr>
          <w:trHeight w:val="27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45F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871F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空压机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A05E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1.05/12.5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E042B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6CF06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3AA4E395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823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F339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立式污水泵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B24F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WQX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E6BE6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241E2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475B0CA8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B8DD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C57B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新乳化线热力管道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E5B61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0465C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C1D026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23B3E" w14:paraId="5AB1AC77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1747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E584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潜水泵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E054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5.5kw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4D019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43737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3BAF630C" w14:textId="77777777" w:rsidTr="0004244F">
        <w:trPr>
          <w:trHeight w:val="45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2446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6B78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悬挂输料系统主动力源锥形防爆减速机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A770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BL14-14.5-35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C66077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13A111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194A2031" w14:textId="77777777" w:rsidTr="0004244F">
        <w:trPr>
          <w:trHeight w:val="45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913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A93E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制药工序水相泵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8726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CCQ50G--50(不锈钢）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AA052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948F4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7763D7C5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1B9A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C7BA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制药工序油相泵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FDDA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CYCB0.6--50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8632E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5C3B8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45A63DE6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98FD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FD48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制药工序旋流混合器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99D2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CHQ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CCDE38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9E015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6471420E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16B7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5401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制药工序胶体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布料机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8E6E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CBJ--II(不锈钢）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E02F5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86337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532208B7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00D8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3798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制药工序冷却除水装置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97A6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CCJ-II-4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494C6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060CB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7E86C59D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3E9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E956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制药工序除水风机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6378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YII2M--2(普钢）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2D2F3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78ACB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064B57CB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0FC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1DC9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制药工序发泡剂泵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89FD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C2J-XBG0.3/24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F9C9A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BA333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4C829854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3AA9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3296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制药工序发泡剂泵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8657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C2J-XBG0.3/24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99EC5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0C721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0B21C549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AA78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9DE2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制药工序多功能敏化剂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C5E8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CFM--4000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F32B2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CB1CF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2D818E17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277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82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7AF3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制药工序珍珠岩加料计量机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9CA0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CBZGFG-2.8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08461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75FD4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02DB6FB0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DC4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3540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制药工序单级乳化机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C62C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CYJ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095F68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20A15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3AB43081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872E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DCC9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工序浸冷机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E62D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CJL-II-14.4(非标）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82D5D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520C7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25683A87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59C7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FF4F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乳化线悬挂式轨道系统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4A37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XF-IV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208F0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1C0E9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42696BC9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A231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FE45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乳化线自动装药机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8D5E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RZZY6000IIA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A293D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0DD32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3BF0F06E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8CCD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7579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旋转式乳化炸药自动装药机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8A6A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RZZY6000-10U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0F451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DA621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07972883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4860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67AC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乳化机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0318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CYJ-II-4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E7F13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1D8C2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7D1644EE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9E9B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8870FE" w14:textId="77777777" w:rsidR="00523B3E" w:rsidRDefault="00523B3E" w:rsidP="000424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热风循环烘箱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393B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CT-C-II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27C73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11CDF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6487972A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F490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80B6F5" w14:textId="77777777" w:rsidR="00523B3E" w:rsidRDefault="00523B3E" w:rsidP="000424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热风循环烘箱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797B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CT-C-II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832E1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8C7C4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6A85D20A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F001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7390C0" w14:textId="77777777" w:rsidR="00523B3E" w:rsidRDefault="00523B3E" w:rsidP="000424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防静电布袋除尘器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5158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96C42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F051F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</w:tr>
      <w:tr w:rsidR="00523B3E" w14:paraId="37D507C3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AAE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3BDD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制药工序水相制备罐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62F0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CSG-II-6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57F90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F9BD0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08385098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9E6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5AC9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制药工序水相制备罐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AF36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CSG-II-6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B8790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07EDB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66DBA2B2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87E0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7D63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制药工序系统数显表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0F53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CXMTG5000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3AEEC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E6446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633EB8BB" w14:textId="77777777" w:rsidTr="0004244F">
        <w:trPr>
          <w:trHeight w:val="45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811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E6E4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制药工序下位机控制系统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97D9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FX2N-128MR  16EX   FX2N4DA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842E5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F1F48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05B78637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C80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3BC8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制药工序上位机控制系统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84C7A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CGIP610   193P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ED5E5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748FA4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35CB74E1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4937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A31D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冗余机</w:t>
            </w:r>
            <w:proofErr w:type="gramEnd"/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7F26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CPWS326IG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BA602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08D47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414924CE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B68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B1EC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制药工序控制管理软件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7C2A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CKINGVIEWG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737A2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21085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47492EDE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C5B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E868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制药工序控制台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C81E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C-GGDI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5F401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2BC59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6BD3A4D9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C6C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188C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制药工序控制台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7FA0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C-GGDI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9FB4E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ED1F3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624281BF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7FC3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291E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制药工序控制台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359C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CGGDI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F7F6A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BDD93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7B0C2C1B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85EC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8720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制药工序操作台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A39F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C-CZT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ADF1D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23F21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3BF56E0F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056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C914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制药工序操作台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E940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C-CZT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92C49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8B9C3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558A9F0D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BFB2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E1E5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制药工序操作台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EEB6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C-CZT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A9118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1158D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746A543F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4993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7284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制药工序操作台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1F0D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C-CZT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90F39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DCF9DC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649F975D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EE14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6673E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车间通讯系统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3A3A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CGLB-10/LB-AE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1AB16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14DE4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2FD701EC" w14:textId="77777777" w:rsidTr="0004244F">
        <w:trPr>
          <w:trHeight w:val="45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EC19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6CDBF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视频系统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0023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CFSJ-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PSN  LC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-20STIA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80B13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1AA92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04E937CD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97A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377C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制药工序电子墙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6B0D0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CGDZQ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D9D2C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783DD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198849B8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6D0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91F7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制药工序硬盘录像系统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949D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IET2012BZ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518DD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BB9D2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0F9A01E8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D0F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C70C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红外线防爆摄像机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EC00E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7AC36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A7635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</w:tr>
      <w:tr w:rsidR="00523B3E" w14:paraId="28CE01E8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CEE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9B23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大药卷装箱生产线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78FB9" w14:textId="77777777" w:rsidR="00523B3E" w:rsidRDefault="00523B3E" w:rsidP="0004244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271839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D1704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792D8F13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E32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5CF51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炸药中包箱生产线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F3E35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RT-IV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62315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0B0E3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6BC76A3D" w14:textId="77777777" w:rsidTr="0004244F">
        <w:trPr>
          <w:trHeight w:val="580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BB1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476D6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乳化炸药自动装药机自动翻斗部分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FD7E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RZZY6000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6A321A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10D4F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537A77F8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83D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24EB3A" w14:textId="77777777" w:rsidR="00523B3E" w:rsidRDefault="00523B3E" w:rsidP="000424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压卷边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60E50B" w14:textId="77777777" w:rsidR="00523B3E" w:rsidRDefault="00523B3E" w:rsidP="000424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HJ11-46B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3F89B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9356EB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36AD3B73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95603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4580AA" w14:textId="77777777" w:rsidR="00523B3E" w:rsidRDefault="00523B3E" w:rsidP="000424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卷边机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65CFDA" w14:textId="77777777" w:rsidR="00523B3E" w:rsidRDefault="00523B3E" w:rsidP="0004244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HJ11-43BB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E3ACB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465F678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  <w:tr w:rsidR="00523B3E" w14:paraId="5ADE8E9C" w14:textId="77777777" w:rsidTr="0004244F">
        <w:trPr>
          <w:trHeight w:val="285"/>
          <w:jc w:val="center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E8D29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A2454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防暴电动葫芦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07A77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1T6米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06F9CD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AA0DC2" w14:textId="77777777" w:rsidR="00523B3E" w:rsidRDefault="00523B3E" w:rsidP="0004244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</w:tr>
    </w:tbl>
    <w:p w14:paraId="2711ED49" w14:textId="77777777" w:rsidR="00523B3E" w:rsidRDefault="00523B3E" w:rsidP="00523B3E">
      <w:pPr>
        <w:spacing w:line="360" w:lineRule="auto"/>
        <w:ind w:firstLineChars="1000" w:firstLine="210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备注：具体设备以现场实物为准，本清单仅供参考。</w:t>
      </w:r>
    </w:p>
    <w:p w14:paraId="0A3B3D9F" w14:textId="77777777" w:rsidR="00FB7534" w:rsidRPr="00523B3E" w:rsidRDefault="00FB7534"/>
    <w:sectPr w:rsidR="00FB7534" w:rsidRPr="00523B3E">
      <w:headerReference w:type="even" r:id="rId4"/>
      <w:headerReference w:type="default" r:id="rId5"/>
      <w:pgSz w:w="11906" w:h="16838"/>
      <w:pgMar w:top="1276" w:right="1274" w:bottom="851" w:left="1276" w:header="426" w:footer="604" w:gutter="0"/>
      <w:cols w:space="425"/>
      <w:docGrid w:type="lines" w:linePitch="316" w:charSpace="5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D199" w14:textId="77777777" w:rsidR="004B485B" w:rsidRDefault="00523B3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F418" w14:textId="77777777" w:rsidR="004B485B" w:rsidRDefault="00523B3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3E"/>
    <w:rsid w:val="00523B3E"/>
    <w:rsid w:val="006C747E"/>
    <w:rsid w:val="00E02DC8"/>
    <w:rsid w:val="00FB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54B65"/>
  <w15:chartTrackingRefBased/>
  <w15:docId w15:val="{E37E97BE-46B1-45D1-B32B-EB018692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3B3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qFormat/>
    <w:rsid w:val="0052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523B3E"/>
    <w:rPr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523B3E"/>
    <w:pPr>
      <w:spacing w:after="120"/>
    </w:pPr>
  </w:style>
  <w:style w:type="character" w:customStyle="1" w:styleId="a7">
    <w:name w:val="正文文本 字符"/>
    <w:basedOn w:val="a1"/>
    <w:link w:val="a6"/>
    <w:uiPriority w:val="99"/>
    <w:semiHidden/>
    <w:rsid w:val="00523B3E"/>
  </w:style>
  <w:style w:type="paragraph" w:styleId="a0">
    <w:name w:val="Body Text First Indent"/>
    <w:basedOn w:val="a6"/>
    <w:link w:val="a8"/>
    <w:uiPriority w:val="99"/>
    <w:semiHidden/>
    <w:unhideWhenUsed/>
    <w:rsid w:val="00523B3E"/>
    <w:pPr>
      <w:ind w:firstLineChars="100" w:firstLine="420"/>
    </w:pPr>
  </w:style>
  <w:style w:type="character" w:customStyle="1" w:styleId="a8">
    <w:name w:val="正文文本首行缩进 字符"/>
    <w:basedOn w:val="a7"/>
    <w:link w:val="a0"/>
    <w:uiPriority w:val="99"/>
    <w:semiHidden/>
    <w:rsid w:val="0052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fj3091@outlook.com</dc:creator>
  <cp:keywords/>
  <dc:description/>
  <cp:lastModifiedBy>fj3091@outlook.com</cp:lastModifiedBy>
  <cp:revision>1</cp:revision>
  <dcterms:created xsi:type="dcterms:W3CDTF">2023-03-17T01:48:00Z</dcterms:created>
  <dcterms:modified xsi:type="dcterms:W3CDTF">2023-03-17T01:49:00Z</dcterms:modified>
</cp:coreProperties>
</file>