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color w:val="000000"/>
          <w:sz w:val="28"/>
          <w:szCs w:val="28"/>
        </w:rPr>
        <w:t>设备清单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(仅供参考，不作为核对依据）</w:t>
      </w:r>
    </w:p>
    <w:tbl>
      <w:tblPr>
        <w:tblStyle w:val="2"/>
        <w:tblW w:w="9720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10"/>
        <w:gridCol w:w="1515"/>
        <w:gridCol w:w="1665"/>
        <w:gridCol w:w="690"/>
        <w:gridCol w:w="600"/>
        <w:gridCol w:w="133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设备名称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生产厂家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启用日期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爆炸物探测器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01电子设备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热水器（69）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800KVA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已损坏、无法继续使用（无杆，仅剩底座及上部灯）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50GFZ18-119A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已损坏、无法继续使用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2006-10-30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垃圾压缩机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沙发茶几家具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2008-10-16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总台电话机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清洁服务车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2008-11-19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2006-05-01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2007-05-01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2008-05-05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点钞机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空气热系统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厦门威得机电设备有限公司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2004-04-01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三洋干湿吸尘器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厨房设备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主要设备有燃气双炒单尾炉、燃气三层分控蒸柜炉、燃气单炒单尾炉、不锈钢风管等。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吸尘吸水机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陈列柜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豆浆机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圆波扉炉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传真机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中软酒店硬件（UPS）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中软酒店硬件（服务器）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中软酒店硬件（票据打印机）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中软酒店硬件（机柜）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中软酒店硬件（打印机）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擦鞋机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2009-09-03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酒店中软软件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为电脑软件，无实物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空气源热泵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海尔冰箱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程控交换机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吸尘吸水机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2010-05-01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观光电梯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2010-03-01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电子计算机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二代身份证阅读器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2010-07-02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2012-02-01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2012-04-01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B75D5"/>
    <w:rsid w:val="096268CE"/>
    <w:rsid w:val="185B30A0"/>
    <w:rsid w:val="2E97037B"/>
    <w:rsid w:val="48B27693"/>
    <w:rsid w:val="56E1236C"/>
    <w:rsid w:val="6FCB75D5"/>
    <w:rsid w:val="7E6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2023-02-14T03:06:00Z</dcterms:created>
  <dc:creator>lx</dc:creator>
  <cp:lastModifiedBy>lx</cp:lastModifiedBy>
  <cp:lastPrinted>2023-02-14T08:37:50Z</cp:lastPrinted>
  <dcterms:modified xsi:type="dcterms:W3CDTF">2023-02-14T08:38:32Z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4E687814C4FB4762B35DC177C26D8EA2</vt:lpwstr>
  </property>
</Properties>
</file>