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2E" w:rsidRDefault="0075692E">
      <w:pPr>
        <w:widowControl/>
        <w:shd w:val="clear" w:color="auto" w:fill="FFFFFF"/>
        <w:spacing w:line="360" w:lineRule="auto"/>
        <w:ind w:firstLineChars="400" w:firstLine="1446"/>
        <w:rPr>
          <w:rFonts w:ascii="宋体" w:hAnsi="宋体" w:cs="宋体"/>
          <w:b/>
          <w:sz w:val="36"/>
          <w:szCs w:val="36"/>
        </w:rPr>
      </w:pPr>
    </w:p>
    <w:p w:rsidR="0075692E" w:rsidRDefault="005B2E97">
      <w:pPr>
        <w:pStyle w:val="a0"/>
        <w:ind w:firstLineChars="0" w:firstLine="0"/>
        <w:rPr>
          <w:rFonts w:cs="宋体"/>
          <w:kern w:val="0"/>
          <w:sz w:val="28"/>
          <w:szCs w:val="28"/>
          <w:lang w:val="zh-CN"/>
        </w:rPr>
      </w:pPr>
      <w:r>
        <w:rPr>
          <w:rFonts w:cs="宋体" w:hint="eastAsia"/>
          <w:kern w:val="0"/>
          <w:sz w:val="28"/>
          <w:szCs w:val="28"/>
          <w:lang w:val="zh-CN"/>
        </w:rPr>
        <w:t>附件：转让标的</w:t>
      </w:r>
      <w:r>
        <w:rPr>
          <w:rFonts w:cs="宋体" w:hint="eastAsia"/>
          <w:kern w:val="0"/>
          <w:sz w:val="28"/>
          <w:szCs w:val="28"/>
        </w:rPr>
        <w:t>明细</w:t>
      </w:r>
      <w:r>
        <w:rPr>
          <w:rFonts w:cs="宋体" w:hint="eastAsia"/>
          <w:kern w:val="0"/>
          <w:sz w:val="28"/>
          <w:szCs w:val="28"/>
          <w:lang w:val="zh-CN"/>
        </w:rPr>
        <w:t>表</w:t>
      </w:r>
    </w:p>
    <w:tbl>
      <w:tblPr>
        <w:tblW w:w="9615" w:type="dxa"/>
        <w:tblInd w:w="93" w:type="dxa"/>
        <w:tblLook w:val="04A0"/>
      </w:tblPr>
      <w:tblGrid>
        <w:gridCol w:w="599"/>
        <w:gridCol w:w="696"/>
        <w:gridCol w:w="1202"/>
        <w:gridCol w:w="1035"/>
        <w:gridCol w:w="1647"/>
        <w:gridCol w:w="1855"/>
        <w:gridCol w:w="1530"/>
        <w:gridCol w:w="1051"/>
      </w:tblGrid>
      <w:tr w:rsidR="0075692E">
        <w:trPr>
          <w:trHeight w:val="1200"/>
        </w:trPr>
        <w:tc>
          <w:tcPr>
            <w:tcW w:w="961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32"/>
                <w:szCs w:val="3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32"/>
                <w:szCs w:val="32"/>
              </w:rPr>
              <w:t>转让标的明细表</w:t>
            </w:r>
          </w:p>
        </w:tc>
      </w:tr>
      <w:tr w:rsidR="0075692E">
        <w:trPr>
          <w:trHeight w:val="60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转让标的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用途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建筑面积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(m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²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挂牌价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元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竞价保证金（元）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平潭县北厝镇天山北路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号平潭海峡如意城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G006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地块（一期）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10#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265.57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2585590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2634671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2661189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2687707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2714493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245.55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2537759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265.57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2559829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5B2E9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有原租户</w:t>
            </w: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2608153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2634671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2660921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267.86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2687172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245.55 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2512468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5B2E97">
            <w:pPr>
              <w:widowControl/>
              <w:jc w:val="left"/>
              <w:textAlignment w:val="top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有原租户</w:t>
            </w: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平潭北厝镇天山北路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号海峡如意城雍景苑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#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1283063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1283063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1283063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86.48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885555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86.48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876734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86.48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841277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86.48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841277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86.48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841277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889012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889012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23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889012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880152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844540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844540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86.86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844540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163.63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1457943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163.63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1457943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30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平潭县北厝镇天山北路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号平潭海峡如意城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G002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地块（三期）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号楼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1408632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1408632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1423936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1423936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1439240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1439240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1454545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1454545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1469849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39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1469849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1485153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1485153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1500457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1500457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1515761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1531065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1531065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1531065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1546369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49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1561674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1561674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1576978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52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1576978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1592282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1592282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1607586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1607586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1622890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1622890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59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1638194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1638194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162.81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1638194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65.74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601981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794644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803236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803236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811914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811914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820592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69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820592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829183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829183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837861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837861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846452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846452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855130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863721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863721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79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863721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872399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81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880991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880991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889669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889669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898260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898260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906938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906938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89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915529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915529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86.78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924207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65.74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601981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792630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801199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801199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809855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99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809855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818511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818511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827081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827081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835737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835737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844306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844306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852962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109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861532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110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861532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861532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870188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878757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887413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887413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887413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895983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895983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119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904639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904639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913208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913208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921864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noProof/>
                <w:color w:val="000000"/>
                <w:kern w:val="0"/>
                <w:sz w:val="24"/>
                <w:szCs w:val="24"/>
                <w:bdr w:val="single" w:sz="4" w:space="0" w:color="000000"/>
              </w:rPr>
              <w:drawing>
                <wp:anchor distT="0" distB="0" distL="0" distR="0" simplePos="0" relativeHeight="2" behindDoc="0" locked="0" layoutInCell="1" allowOverlap="1">
                  <wp:simplePos x="0" y="0"/>
                  <wp:positionH relativeFrom="column">
                    <wp:posOffset>841375</wp:posOffset>
                  </wp:positionH>
                  <wp:positionV relativeFrom="paragraph">
                    <wp:posOffset>60960</wp:posOffset>
                  </wp:positionV>
                  <wp:extent cx="153035" cy="97790"/>
                  <wp:effectExtent l="0" t="0" r="18415" b="16510"/>
                  <wp:wrapNone/>
                  <wp:docPr id="1026" name="textbox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xtbox5"/>
                          <pic:cNvPicPr/>
                        </pic:nvPicPr>
                        <pic:blipFill>
                          <a:blip r:embed="rId7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53035" cy="977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921864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86.56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921864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1206442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1206442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1219561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129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1219561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1232681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605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1232681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705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1245800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1245800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1258920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1258920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1272039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1272039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138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1285159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139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1285159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1298278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1311398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1311398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1311398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1324517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1337637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1337637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1350756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1350756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149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1363876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2505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1363876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1376995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1376995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1390115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1390115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1403234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1403234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住宅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138.1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1403234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158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Style w:val="font41"/>
                <w:rFonts w:hint="default"/>
              </w:rPr>
              <w:t>平潭县北厝镇天山北路</w:t>
            </w:r>
            <w:r>
              <w:rPr>
                <w:rStyle w:val="font51"/>
              </w:rPr>
              <w:t>3</w:t>
            </w:r>
            <w:r>
              <w:rPr>
                <w:rStyle w:val="font61"/>
                <w:rFonts w:hint="default"/>
              </w:rPr>
              <w:t>号金井湾商务营运中心</w:t>
            </w:r>
            <w:r>
              <w:rPr>
                <w:rStyle w:val="font51"/>
              </w:rPr>
              <w:t>1#</w:t>
            </w:r>
            <w:r>
              <w:rPr>
                <w:rStyle w:val="font61"/>
                <w:rFonts w:hint="default"/>
              </w:rPr>
              <w:t>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187.64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1581618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159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437.74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3774194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424.06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3656245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216.59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1909457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225.57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1988625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225.57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1988625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483.75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4264740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224.95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2048620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225.57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2054266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225.57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2054266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168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483.75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4405511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169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489.87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4603308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216.72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2036518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227.54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2138193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228.18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2144207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228.18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2144207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489.77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4602369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2197432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2203536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488.15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4729197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2285438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179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2291786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531.07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5402044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219.7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2234788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2313621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488.15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4965462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531.07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5453558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2329215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2335684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531.07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5505072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2351216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189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2357747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2357747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488.15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5060163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531.07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5608099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219.7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2320032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2395219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2401872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2401872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197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2606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488.15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5154864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531.07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5659613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199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219.7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2341343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2417221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2423935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2423935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2706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488.15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5202215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531.07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5711127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219.7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2362654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2439222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2445997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2445997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2806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488.15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5249565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531.07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5762641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219.7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2383965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226.82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2461224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2468060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227.45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2468060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215 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kern w:val="0"/>
              </w:rPr>
              <w:t>平潭县北厝镇天山北路</w:t>
            </w:r>
            <w:r>
              <w:rPr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号金井湾商务营运中心</w:t>
            </w:r>
            <w:r>
              <w:rPr>
                <w:kern w:val="0"/>
                <w:sz w:val="24"/>
                <w:szCs w:val="24"/>
              </w:rPr>
              <w:t>2#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楼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448.17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4206972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1176848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1156385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316.9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2974740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219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402.66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3779769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1176848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1156385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118.77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1114894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809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168.36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1580395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448.17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4206972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1176848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226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1156385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316.9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2974740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402.66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3779769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229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1176848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1156385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118.77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1114894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909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168.36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1580395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316.9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3250760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402.66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4130486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1286045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1263683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2008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118.77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1218343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448.17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4640352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239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1298081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1275509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316.9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3281183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242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2205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402.66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4169142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243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448.17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4727297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244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2302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1322403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245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2303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1299408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246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2304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316.9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3342661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247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2305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402.66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4247258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248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2306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125.37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1322403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249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2307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123.19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1299408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250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2308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118.77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1252786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75692E">
        <w:trPr>
          <w:trHeight w:val="480"/>
        </w:trPr>
        <w:tc>
          <w:tcPr>
            <w:tcW w:w="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251 </w:t>
            </w: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75692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2309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办公</w:t>
            </w:r>
          </w:p>
        </w:tc>
        <w:tc>
          <w:tcPr>
            <w:tcW w:w="1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168.36</w:t>
            </w:r>
          </w:p>
        </w:tc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1775861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692E" w:rsidRDefault="005B2E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20000 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692E" w:rsidRDefault="0075692E">
            <w:pPr>
              <w:jc w:val="left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:rsidR="0075692E" w:rsidRDefault="0075692E">
      <w:pPr>
        <w:pStyle w:val="a0"/>
        <w:ind w:firstLineChars="0" w:firstLine="0"/>
        <w:rPr>
          <w:rFonts w:cs="宋体"/>
          <w:kern w:val="0"/>
          <w:sz w:val="28"/>
          <w:szCs w:val="28"/>
        </w:rPr>
      </w:pPr>
    </w:p>
    <w:sectPr w:rsidR="0075692E" w:rsidSect="0075692E">
      <w:headerReference w:type="default" r:id="rId8"/>
      <w:footerReference w:type="default" r:id="rId9"/>
      <w:pgSz w:w="11906" w:h="16838"/>
      <w:pgMar w:top="992" w:right="1274" w:bottom="993" w:left="1276" w:header="426" w:footer="992" w:gutter="0"/>
      <w:cols w:space="425"/>
      <w:docGrid w:type="lines" w:linePitch="316" w:charSpace="53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2E97" w:rsidRDefault="005B2E97" w:rsidP="0075692E">
      <w:r>
        <w:separator/>
      </w:r>
    </w:p>
  </w:endnote>
  <w:endnote w:type="continuationSeparator" w:id="1">
    <w:p w:rsidR="005B2E97" w:rsidRDefault="005B2E97" w:rsidP="00756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_GB2312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2E" w:rsidRDefault="0075692E">
    <w:pPr>
      <w:pStyle w:val="a9"/>
    </w:pPr>
    <w:r>
      <w:pict>
        <v:rect id="4097" o:spid="_x0000_s1025" style="position:absolute;margin-left:0;margin-top:0;width:2in;height:2in;z-index:2;visibility:visible;mso-wrap-style:none;mso-wrap-distance-left:0;mso-wrap-distance-right:0;mso-position-horizontal:center;mso-position-horizontal-relative:margin" filled="f" stroked="f" strokeweight=".5pt">
          <v:textbox style="mso-fit-shape-to-text:t" inset="0,0,0,0">
            <w:txbxContent>
              <w:p w:rsidR="0075692E" w:rsidRDefault="0075692E">
                <w:pPr>
                  <w:pStyle w:val="a9"/>
                </w:pPr>
                <w:r>
                  <w:fldChar w:fldCharType="begin"/>
                </w:r>
                <w:r w:rsidR="005B2E97">
                  <w:instrText xml:space="preserve"> PAGE  \* MERGEFORMAT </w:instrText>
                </w:r>
                <w:r>
                  <w:fldChar w:fldCharType="separate"/>
                </w:r>
                <w:r w:rsidR="00501BA9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2E97" w:rsidRDefault="005B2E97" w:rsidP="0075692E">
      <w:r>
        <w:separator/>
      </w:r>
    </w:p>
  </w:footnote>
  <w:footnote w:type="continuationSeparator" w:id="1">
    <w:p w:rsidR="005B2E97" w:rsidRDefault="005B2E97" w:rsidP="007569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692E" w:rsidRDefault="0075692E">
    <w:pPr>
      <w:pStyle w:val="aa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213"/>
  <w:drawingGridVerticalSpacing w:val="158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75692E"/>
    <w:rsid w:val="00501BA9"/>
    <w:rsid w:val="005B2E97"/>
    <w:rsid w:val="007569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75692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qFormat/>
    <w:rsid w:val="0075692E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4">
    <w:name w:val="heading 4"/>
    <w:basedOn w:val="a"/>
    <w:next w:val="a"/>
    <w:uiPriority w:val="10"/>
    <w:qFormat/>
    <w:rsid w:val="0075692E"/>
    <w:pPr>
      <w:ind w:left="1200" w:hanging="400"/>
      <w:outlineLvl w:val="3"/>
    </w:pPr>
    <w:rPr>
      <w:rFonts w:ascii="Times New Roman" w:hAnsi="Times New Roman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rsid w:val="0075692E"/>
    <w:pPr>
      <w:ind w:firstLineChars="100" w:firstLine="420"/>
    </w:pPr>
  </w:style>
  <w:style w:type="paragraph" w:styleId="a4">
    <w:name w:val="Body Text"/>
    <w:basedOn w:val="a"/>
    <w:next w:val="a"/>
    <w:qFormat/>
    <w:rsid w:val="0075692E"/>
    <w:pPr>
      <w:spacing w:before="40" w:after="40"/>
      <w:ind w:firstLineChars="200" w:firstLine="200"/>
      <w:jc w:val="left"/>
    </w:pPr>
    <w:rPr>
      <w:rFonts w:ascii="宋体" w:hAnsi="宋体"/>
      <w:color w:val="000000"/>
      <w:sz w:val="24"/>
    </w:rPr>
  </w:style>
  <w:style w:type="paragraph" w:styleId="a5">
    <w:name w:val="annotation text"/>
    <w:basedOn w:val="a"/>
    <w:uiPriority w:val="99"/>
    <w:qFormat/>
    <w:rsid w:val="0075692E"/>
    <w:pPr>
      <w:jc w:val="left"/>
    </w:pPr>
  </w:style>
  <w:style w:type="paragraph" w:styleId="a6">
    <w:name w:val="Body Text Indent"/>
    <w:basedOn w:val="a"/>
    <w:qFormat/>
    <w:rsid w:val="0075692E"/>
    <w:pPr>
      <w:ind w:firstLine="540"/>
    </w:pPr>
    <w:rPr>
      <w:rFonts w:ascii="楷体_GB2312" w:eastAsia="楷体_GB2312" w:hint="eastAsia"/>
      <w:sz w:val="28"/>
      <w:szCs w:val="20"/>
    </w:rPr>
  </w:style>
  <w:style w:type="paragraph" w:styleId="a7">
    <w:name w:val="Plain Text"/>
    <w:basedOn w:val="a"/>
    <w:qFormat/>
    <w:rsid w:val="0075692E"/>
    <w:rPr>
      <w:rFonts w:ascii="宋体"/>
      <w:sz w:val="20"/>
      <w:szCs w:val="21"/>
    </w:rPr>
  </w:style>
  <w:style w:type="paragraph" w:styleId="a8">
    <w:name w:val="Balloon Text"/>
    <w:basedOn w:val="a"/>
    <w:link w:val="Char"/>
    <w:uiPriority w:val="99"/>
    <w:qFormat/>
    <w:rsid w:val="0075692E"/>
    <w:rPr>
      <w:sz w:val="18"/>
      <w:szCs w:val="18"/>
    </w:rPr>
  </w:style>
  <w:style w:type="paragraph" w:styleId="a9">
    <w:name w:val="footer"/>
    <w:basedOn w:val="a"/>
    <w:link w:val="Char0"/>
    <w:uiPriority w:val="99"/>
    <w:qFormat/>
    <w:rsid w:val="007569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1"/>
    <w:uiPriority w:val="99"/>
    <w:qFormat/>
    <w:rsid w:val="007569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qFormat/>
    <w:rsid w:val="0075692E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c">
    <w:name w:val="Title"/>
    <w:basedOn w:val="a"/>
    <w:qFormat/>
    <w:rsid w:val="0075692E"/>
    <w:pPr>
      <w:jc w:val="center"/>
      <w:outlineLvl w:val="0"/>
    </w:pPr>
    <w:rPr>
      <w:rFonts w:ascii="宋体" w:hint="eastAsia"/>
      <w:b/>
      <w:sz w:val="32"/>
    </w:rPr>
  </w:style>
  <w:style w:type="paragraph" w:styleId="20">
    <w:name w:val="Body Text First Indent 2"/>
    <w:basedOn w:val="a6"/>
    <w:uiPriority w:val="99"/>
    <w:qFormat/>
    <w:rsid w:val="0075692E"/>
    <w:pPr>
      <w:ind w:firstLineChars="200" w:firstLine="420"/>
    </w:pPr>
  </w:style>
  <w:style w:type="table" w:styleId="ad">
    <w:name w:val="Table Grid"/>
    <w:basedOn w:val="a2"/>
    <w:uiPriority w:val="99"/>
    <w:qFormat/>
    <w:rsid w:val="007569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FollowedHyperlink"/>
    <w:basedOn w:val="a1"/>
    <w:qFormat/>
    <w:rsid w:val="0075692E"/>
    <w:rPr>
      <w:color w:val="000000"/>
      <w:u w:val="none"/>
    </w:rPr>
  </w:style>
  <w:style w:type="character" w:styleId="af">
    <w:name w:val="Hyperlink"/>
    <w:basedOn w:val="a1"/>
    <w:uiPriority w:val="99"/>
    <w:qFormat/>
    <w:rsid w:val="0075692E"/>
    <w:rPr>
      <w:rFonts w:cs="Times New Roman"/>
      <w:color w:val="0563C1"/>
      <w:u w:val="single"/>
    </w:rPr>
  </w:style>
  <w:style w:type="character" w:styleId="af0">
    <w:name w:val="annotation reference"/>
    <w:basedOn w:val="a1"/>
    <w:qFormat/>
    <w:rsid w:val="0075692E"/>
    <w:rPr>
      <w:sz w:val="21"/>
      <w:szCs w:val="21"/>
    </w:rPr>
  </w:style>
  <w:style w:type="character" w:customStyle="1" w:styleId="Char">
    <w:name w:val="批注框文本 Char"/>
    <w:basedOn w:val="a1"/>
    <w:link w:val="a8"/>
    <w:uiPriority w:val="99"/>
    <w:qFormat/>
    <w:rsid w:val="0075692E"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1"/>
    <w:link w:val="a9"/>
    <w:uiPriority w:val="99"/>
    <w:qFormat/>
    <w:rsid w:val="0075692E"/>
    <w:rPr>
      <w:rFonts w:ascii="Calibri" w:hAnsi="Calibri" w:cs="Times New Roman"/>
      <w:sz w:val="18"/>
      <w:szCs w:val="18"/>
    </w:rPr>
  </w:style>
  <w:style w:type="character" w:customStyle="1" w:styleId="Char1">
    <w:name w:val="页眉 Char"/>
    <w:basedOn w:val="a1"/>
    <w:link w:val="aa"/>
    <w:uiPriority w:val="99"/>
    <w:qFormat/>
    <w:rsid w:val="0075692E"/>
    <w:rPr>
      <w:rFonts w:ascii="Calibri" w:hAnsi="Calibri" w:cs="Times New Roman"/>
      <w:sz w:val="18"/>
      <w:szCs w:val="18"/>
    </w:rPr>
  </w:style>
  <w:style w:type="paragraph" w:styleId="af1">
    <w:name w:val="List Paragraph"/>
    <w:basedOn w:val="a"/>
    <w:uiPriority w:val="99"/>
    <w:qFormat/>
    <w:rsid w:val="0075692E"/>
    <w:pPr>
      <w:ind w:firstLineChars="200" w:firstLine="420"/>
    </w:pPr>
  </w:style>
  <w:style w:type="paragraph" w:customStyle="1" w:styleId="Char2">
    <w:name w:val="Char"/>
    <w:basedOn w:val="a"/>
    <w:uiPriority w:val="99"/>
    <w:qFormat/>
    <w:rsid w:val="0075692E"/>
    <w:rPr>
      <w:rFonts w:ascii="Tahoma" w:hAnsi="Tahoma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5692E"/>
    <w:rPr>
      <w:rFonts w:ascii="宋体" w:hAnsi="宋体" w:cs="宋体"/>
      <w:lang w:val="zh-CN" w:bidi="zh-CN"/>
    </w:rPr>
  </w:style>
  <w:style w:type="paragraph" w:customStyle="1" w:styleId="Default">
    <w:name w:val="Default"/>
    <w:qFormat/>
    <w:rsid w:val="0075692E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character" w:customStyle="1" w:styleId="font81">
    <w:name w:val="font81"/>
    <w:basedOn w:val="a1"/>
    <w:qFormat/>
    <w:rsid w:val="0075692E"/>
    <w:rPr>
      <w:rFonts w:ascii="宋体" w:eastAsia="宋体" w:hAnsi="宋体" w:cs="宋体" w:hint="eastAsia"/>
      <w:color w:val="000000"/>
      <w:sz w:val="20"/>
      <w:szCs w:val="20"/>
      <w:u w:val="none"/>
    </w:rPr>
  </w:style>
  <w:style w:type="paragraph" w:customStyle="1" w:styleId="af2">
    <w:name w:val="正文表格"/>
    <w:basedOn w:val="a"/>
    <w:qFormat/>
    <w:rsid w:val="0075692E"/>
    <w:pPr>
      <w:spacing w:before="60" w:after="60"/>
    </w:pPr>
    <w:rPr>
      <w:sz w:val="24"/>
      <w:szCs w:val="20"/>
    </w:rPr>
  </w:style>
  <w:style w:type="character" w:customStyle="1" w:styleId="fontstyle01">
    <w:name w:val="fontstyle01"/>
    <w:basedOn w:val="a1"/>
    <w:qFormat/>
    <w:rsid w:val="0075692E"/>
    <w:rPr>
      <w:rFonts w:ascii="仿宋_GB2312" w:eastAsia="仿宋_GB2312" w:hAnsi="仿宋_GB2312" w:cs="仿宋_GB2312"/>
      <w:color w:val="000000"/>
      <w:sz w:val="32"/>
      <w:szCs w:val="32"/>
    </w:rPr>
  </w:style>
  <w:style w:type="paragraph" w:customStyle="1" w:styleId="1">
    <w:name w:val="修订1"/>
    <w:uiPriority w:val="99"/>
    <w:qFormat/>
    <w:rsid w:val="0075692E"/>
    <w:rPr>
      <w:rFonts w:ascii="Calibri" w:hAnsi="Calibri"/>
      <w:kern w:val="2"/>
      <w:sz w:val="21"/>
      <w:szCs w:val="22"/>
    </w:rPr>
  </w:style>
  <w:style w:type="table" w:customStyle="1" w:styleId="10">
    <w:name w:val="网格型1"/>
    <w:basedOn w:val="a2"/>
    <w:qFormat/>
    <w:rsid w:val="0075692E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71">
    <w:name w:val="font71"/>
    <w:basedOn w:val="a1"/>
    <w:qFormat/>
    <w:rsid w:val="0075692E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1"/>
    <w:qFormat/>
    <w:rsid w:val="0075692E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101">
    <w:name w:val="font101"/>
    <w:basedOn w:val="a1"/>
    <w:qFormat/>
    <w:rsid w:val="0075692E"/>
    <w:rPr>
      <w:rFonts w:ascii="楷体" w:eastAsia="楷体" w:hAnsi="楷体" w:cs="楷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sid w:val="0075692E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sid w:val="0075692E"/>
    <w:rPr>
      <w:rFonts w:ascii="仿宋_GB2312" w:eastAsia="仿宋_GB2312" w:cs="仿宋_GB2312" w:hint="eastAsia"/>
      <w:b/>
      <w:bCs/>
      <w:color w:val="000000"/>
      <w:sz w:val="21"/>
      <w:szCs w:val="21"/>
      <w:u w:val="none"/>
      <w:vertAlign w:val="superscript"/>
    </w:rPr>
  </w:style>
  <w:style w:type="character" w:customStyle="1" w:styleId="font41">
    <w:name w:val="font41"/>
    <w:basedOn w:val="a1"/>
    <w:qFormat/>
    <w:rsid w:val="0075692E"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51">
    <w:name w:val="font51"/>
    <w:basedOn w:val="a1"/>
    <w:qFormat/>
    <w:rsid w:val="0075692E"/>
    <w:rPr>
      <w:rFonts w:ascii="Arial" w:hAnsi="Arial" w:cs="Arial" w:hint="default"/>
      <w:color w:val="000000"/>
      <w:sz w:val="22"/>
      <w:szCs w:val="22"/>
      <w:u w:val="none"/>
    </w:rPr>
  </w:style>
  <w:style w:type="character" w:customStyle="1" w:styleId="font61">
    <w:name w:val="font61"/>
    <w:basedOn w:val="a1"/>
    <w:qFormat/>
    <w:rsid w:val="0075692E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NUL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1400</Words>
  <Characters>7982</Characters>
  <Application>Microsoft Office Word</Application>
  <DocSecurity>0</DocSecurity>
  <Lines>66</Lines>
  <Paragraphs>18</Paragraphs>
  <ScaleCrop>false</ScaleCrop>
  <Company>Microsoft</Company>
  <LinksUpToDate>false</LinksUpToDate>
  <CharactersWithSpaces>9364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公告名称</dc:title>
  <dc:creator>如歌1427329619</dc:creator>
  <cp:lastModifiedBy>Administrator</cp:lastModifiedBy>
  <cp:revision>2</cp:revision>
  <cp:lastPrinted>2023-08-01T09:19:00Z</cp:lastPrinted>
  <dcterms:created xsi:type="dcterms:W3CDTF">2025-01-24T10:42:00Z</dcterms:created>
  <dcterms:modified xsi:type="dcterms:W3CDTF">2025-01-24T10:42:00Z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99f2efa8ddc64083afbe6c0af89510f3_23</vt:lpwstr>
  </property>
  <property fmtid="{D5CDD505-2E9C-101B-9397-08002B2CF9AE}" pid="4" name="KSOTemplateDocerSaveRecord">
    <vt:lpwstr>eyJoZGlkIjoiNjc4ZjcxZjgyYTYwNGZmZmRmY2U0ZWM5YzIwMTQxNjciLCJ1c2VySWQiOiIzMTk2NTEwMSJ9</vt:lpwstr>
  </property>
</Properties>
</file>