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D9F0">
      <w:pPr>
        <w:spacing w:line="240" w:lineRule="atLeast"/>
        <w:jc w:val="both"/>
        <w:textAlignment w:val="baseline"/>
        <w:rPr>
          <w:rFonts w:hint="eastAsia" w:ascii="Calibri" w:hAnsi="Calibri" w:eastAsia="宋体" w:cs="Times New Roman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color w:val="auto"/>
          <w:spacing w:val="0"/>
          <w:sz w:val="28"/>
          <w:szCs w:val="28"/>
          <w:highlight w:val="none"/>
          <w:lang w:val="en-US" w:eastAsia="zh-CN"/>
        </w:rPr>
        <w:t>附件：</w:t>
      </w:r>
      <w:bookmarkStart w:id="1" w:name="_GoBack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面积统计表（实测）</w:t>
      </w:r>
      <w:bookmarkEnd w:id="1"/>
    </w:p>
    <w:p w14:paraId="17AD2197">
      <w:pPr>
        <w:spacing w:line="240" w:lineRule="atLeast"/>
        <w:jc w:val="right"/>
        <w:textAlignment w:val="baseline"/>
        <w:rPr>
          <w:rFonts w:hint="eastAsia" w:ascii="Calibri" w:hAnsi="Calibri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pacing w:val="0"/>
          <w:sz w:val="28"/>
          <w:szCs w:val="28"/>
          <w:lang w:val="en-US" w:eastAsia="zh-CN"/>
        </w:rPr>
        <w:t>单位：</w:t>
      </w:r>
      <w:bookmarkStart w:id="0" w:name="OLE_LINK1"/>
      <w:r>
        <w:rPr>
          <w:rFonts w:hint="eastAsia" w:ascii="Calibri" w:hAnsi="Calibri" w:eastAsia="宋体" w:cs="Times New Roman"/>
          <w:spacing w:val="0"/>
          <w:sz w:val="28"/>
          <w:szCs w:val="28"/>
          <w:lang w:val="en-US" w:eastAsia="zh-CN"/>
        </w:rPr>
        <w:t>㎡</w:t>
      </w:r>
      <w:bookmarkEnd w:id="0"/>
    </w:p>
    <w:tbl>
      <w:tblPr>
        <w:tblStyle w:val="8"/>
        <w:tblW w:w="14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8"/>
        <w:gridCol w:w="692"/>
        <w:gridCol w:w="1016"/>
        <w:gridCol w:w="669"/>
        <w:gridCol w:w="1027"/>
        <w:gridCol w:w="680"/>
        <w:gridCol w:w="958"/>
        <w:gridCol w:w="716"/>
        <w:gridCol w:w="911"/>
        <w:gridCol w:w="739"/>
        <w:gridCol w:w="992"/>
        <w:gridCol w:w="623"/>
        <w:gridCol w:w="865"/>
        <w:gridCol w:w="704"/>
        <w:gridCol w:w="866"/>
        <w:gridCol w:w="703"/>
        <w:gridCol w:w="993"/>
      </w:tblGrid>
      <w:tr w14:paraId="59FDB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B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1号楼</w:t>
            </w:r>
          </w:p>
          <w:p w14:paraId="0B50E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（介助介护）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3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2号楼</w:t>
            </w:r>
          </w:p>
          <w:p w14:paraId="3AA80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（老年大学）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5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3号楼</w:t>
            </w:r>
          </w:p>
          <w:p w14:paraId="50FE0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（老年公寓）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7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4号楼</w:t>
            </w:r>
          </w:p>
          <w:p w14:paraId="0D3478AA">
            <w:pPr>
              <w:widowControl w:val="0"/>
              <w:ind w:left="0" w:leftChars="0" w:firstLine="0" w:firstLineChars="0"/>
              <w:jc w:val="both"/>
              <w:rPr>
                <w:rFonts w:hint="default" w:ascii="Calibri" w:hAnsi="Calibri" w:eastAsia="楷体_GB2312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楷体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（老年公寓）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5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5号楼</w:t>
            </w:r>
          </w:p>
          <w:p w14:paraId="6D098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（老年公寓）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4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6号楼</w:t>
            </w:r>
          </w:p>
          <w:p w14:paraId="2C1F0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（老年公寓）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3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7号楼</w:t>
            </w:r>
          </w:p>
          <w:p w14:paraId="25185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（服务楼）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4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8号楼</w:t>
            </w:r>
          </w:p>
          <w:p w14:paraId="76D55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（附属用房）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2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地下室</w:t>
            </w:r>
          </w:p>
        </w:tc>
      </w:tr>
      <w:tr w14:paraId="7BE4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C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A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27F60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A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A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0AA94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7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C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4E8DE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4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1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021FF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2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8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256F0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3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C8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38424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5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9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67D80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F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6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7645E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6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D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 w14:paraId="233EB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</w:tr>
      <w:tr w14:paraId="16DB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D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2B0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2189.36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2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74B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2011.6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6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BD2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65.00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5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47B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473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F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FF5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196.77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54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978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195.57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5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786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75.72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FD4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-1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BAA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7902.13</w:t>
            </w:r>
          </w:p>
        </w:tc>
      </w:tr>
      <w:tr w14:paraId="236B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8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F5A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1544.29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4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9D4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1529.40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C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B01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6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6CF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53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3D5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5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2F5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903.21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42A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F1F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9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C78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45.46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223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D6A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</w:tr>
      <w:tr w14:paraId="431F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A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BE1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1467.97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F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434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1265.33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C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97F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2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868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FC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AF6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2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37A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903.21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040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11B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E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AAB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45.46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134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211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</w:tr>
      <w:tr w14:paraId="4FCC0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A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1D5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1503.74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2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A0D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1467.05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3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8ED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C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F0A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1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FA09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19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82B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903.21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99BD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525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FC1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  <w:t>屋面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147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96.97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C05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90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</w:tr>
      <w:tr w14:paraId="5808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9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B4A8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1508.10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8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119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43.94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B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E2C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C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9A1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B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DB0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D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C9A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903.21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0B2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C82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363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365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045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0120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</w:tr>
      <w:tr w14:paraId="03F7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7B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F64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1508.10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4E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03F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3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A97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7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3FE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959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5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486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903.21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D62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0D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FEB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A3F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906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057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</w:tr>
      <w:tr w14:paraId="596B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B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B4D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1508.10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A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25B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F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45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C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B82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7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748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327.95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CCE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  <w:t>屋顶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CC7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53.38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B5E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533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7C0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ED6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A94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7C4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</w:tr>
      <w:tr w14:paraId="4FFF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E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  <w:t>屋顶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E59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108.46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F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890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B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73B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50.83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53A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F5D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20.98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7DF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BD0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20.98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292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505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B97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C0B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449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DF9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622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EFE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</w:tr>
      <w:tr w14:paraId="2220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8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  <w:t>小计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45D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11338.12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0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6A80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6317.32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8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pacing w:val="0"/>
                <w:sz w:val="21"/>
                <w:szCs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D5A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2083.53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670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67D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2053.68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328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7BA7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2053.68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FC5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D56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4766.20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581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8EB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195.57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035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F3B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263.61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F23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DAE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7902.13</w:t>
            </w:r>
          </w:p>
        </w:tc>
      </w:tr>
      <w:tr w14:paraId="567F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8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eastAsia="zh-CN"/>
              </w:rPr>
              <w:t>合计</w:t>
            </w:r>
          </w:p>
        </w:tc>
        <w:tc>
          <w:tcPr>
            <w:tcW w:w="1421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A51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pacing w:val="0"/>
                <w:sz w:val="21"/>
                <w:szCs w:val="24"/>
                <w:lang w:val="en-US" w:eastAsia="zh-CN"/>
              </w:rPr>
              <w:t>36973.84</w:t>
            </w:r>
          </w:p>
        </w:tc>
      </w:tr>
    </w:tbl>
    <w:p w14:paraId="4E17DCBD">
      <w:pPr>
        <w:spacing w:line="240" w:lineRule="auto"/>
      </w:pPr>
    </w:p>
    <w:sectPr>
      <w:headerReference r:id="rId5" w:type="default"/>
      <w:footerReference r:id="rId6" w:type="default"/>
      <w:pgSz w:w="16838" w:h="11906" w:orient="landscape"/>
      <w:pgMar w:top="1587" w:right="2098" w:bottom="1531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874FD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7C802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57C802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8FC5C">
    <w:pPr>
      <w:widowControl w:val="0"/>
      <w:pBdr>
        <w:bottom w:val="single" w:color="auto" w:sz="6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1196"/>
    <w:rsid w:val="23882330"/>
    <w:rsid w:val="3A101974"/>
    <w:rsid w:val="3F564B59"/>
    <w:rsid w:val="661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4606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540"/>
    </w:pPr>
    <w:rPr>
      <w:rFonts w:eastAsia="楷体_GB2312"/>
      <w:sz w:val="30"/>
      <w:szCs w:val="20"/>
    </w:rPr>
  </w:style>
  <w:style w:type="paragraph" w:styleId="4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Body Text"/>
    <w:basedOn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adjustRightInd/>
      <w:spacing w:line="240" w:lineRule="auto"/>
      <w:ind w:firstLine="420" w:firstLine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8039</Words>
  <Characters>8477</Characters>
  <Lines>0</Lines>
  <Paragraphs>0</Paragraphs>
  <TotalTime>2</TotalTime>
  <ScaleCrop>false</ScaleCrop>
  <LinksUpToDate>false</LinksUpToDate>
  <CharactersWithSpaces>8699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</cp:lastModifiedBy>
  <dcterms:modified xsi:type="dcterms:W3CDTF">2025-02-07T07:57:56Z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eyJoZGlkIjoiZjE2ZjAwOWVlNWRlYmFkZTg3ZjFlZGYyMWZkNDk5YzYifQ==</vt:lpwstr>
  </property>
  <property fmtid="{D5CDD505-2E9C-101B-9397-08002B2CF9AE}" pid="4" name="ICV">
    <vt:lpwstr>5B26A9B2B1F54658B4FCD766722B9BA4_12</vt:lpwstr>
  </property>
</Properties>
</file>